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F264BC" w14:textId="1C9E6D6D" w:rsidR="00D7244E" w:rsidRPr="00E57EBE" w:rsidRDefault="00D7244E" w:rsidP="00D7244E">
      <w:pPr>
        <w:pStyle w:val="Docketnumber"/>
        <w:rPr>
          <w:sz w:val="24"/>
          <w:szCs w:val="24"/>
        </w:rPr>
      </w:pPr>
      <w:r w:rsidRPr="00E57EBE">
        <w:rPr>
          <w:sz w:val="24"/>
          <w:szCs w:val="24"/>
        </w:rPr>
        <w:t xml:space="preserve">DOCKET NO. </w:t>
      </w:r>
      <w:r w:rsidR="00F8763E">
        <w:rPr>
          <w:sz w:val="24"/>
          <w:szCs w:val="24"/>
        </w:rPr>
        <w:t>49</w:t>
      </w:r>
      <w:r w:rsidR="00F0533B">
        <w:rPr>
          <w:sz w:val="24"/>
          <w:szCs w:val="24"/>
        </w:rPr>
        <w:t>366</w:t>
      </w:r>
    </w:p>
    <w:p w14:paraId="300F46F5" w14:textId="77777777" w:rsidR="00D7244E" w:rsidRPr="001E0547" w:rsidRDefault="00D7244E" w:rsidP="00D7244E">
      <w:pPr>
        <w:jc w:val="center"/>
        <w:rPr>
          <w:b/>
        </w:rPr>
      </w:pPr>
    </w:p>
    <w:tbl>
      <w:tblPr>
        <w:tblW w:w="9523" w:type="dxa"/>
        <w:tblLook w:val="01E0" w:firstRow="1" w:lastRow="1" w:firstColumn="1" w:lastColumn="1" w:noHBand="0" w:noVBand="0"/>
      </w:tblPr>
      <w:tblGrid>
        <w:gridCol w:w="4500"/>
        <w:gridCol w:w="359"/>
        <w:gridCol w:w="4664"/>
      </w:tblGrid>
      <w:tr w:rsidR="00D7244E" w:rsidRPr="00D75599" w14:paraId="51BDD868" w14:textId="77777777" w:rsidTr="006D6187">
        <w:trPr>
          <w:trHeight w:val="1701"/>
        </w:trPr>
        <w:tc>
          <w:tcPr>
            <w:tcW w:w="4500" w:type="dxa"/>
          </w:tcPr>
          <w:p w14:paraId="5521EEFF" w14:textId="5E519536" w:rsidR="00D7244E" w:rsidRPr="00D75599" w:rsidRDefault="00F0533B" w:rsidP="003A30EB">
            <w:pPr>
              <w:jc w:val="left"/>
              <w:rPr>
                <w:b/>
              </w:rPr>
            </w:pPr>
            <w:r w:rsidRPr="00B400A1">
              <w:rPr>
                <w:rFonts w:ascii="Times New Roman Bold" w:hAnsi="Times New Roman Bold"/>
                <w:b/>
                <w:caps/>
              </w:rPr>
              <w:t>PETITION OF FROST BANK NATIONAL BANK, AS TRUSTEE OF THE FREEMAN EDUCATIONAL FOUNDATION TO AMEND THE CITY OF SAN MARCOS' WATER CERTIFICATE OF CONVENIENCE AND NECESSITY IN HAYS COUNTY BY EXPEDITED RELEASE</w:t>
            </w:r>
          </w:p>
        </w:tc>
        <w:tc>
          <w:tcPr>
            <w:tcW w:w="359" w:type="dxa"/>
          </w:tcPr>
          <w:p w14:paraId="11DA817F" w14:textId="77777777" w:rsidR="00D7244E" w:rsidRPr="00D75599" w:rsidRDefault="00D7244E" w:rsidP="00C7609D">
            <w:pPr>
              <w:rPr>
                <w:b/>
              </w:rPr>
            </w:pPr>
            <w:r w:rsidRPr="00D75599">
              <w:rPr>
                <w:b/>
              </w:rPr>
              <w:t>§</w:t>
            </w:r>
          </w:p>
          <w:p w14:paraId="06A6A0A2" w14:textId="77777777" w:rsidR="00D7244E" w:rsidRPr="00D75599" w:rsidRDefault="00D7244E" w:rsidP="00C7609D">
            <w:pPr>
              <w:rPr>
                <w:b/>
              </w:rPr>
            </w:pPr>
            <w:r w:rsidRPr="00D75599">
              <w:rPr>
                <w:b/>
              </w:rPr>
              <w:t>§</w:t>
            </w:r>
          </w:p>
          <w:p w14:paraId="416D22DF" w14:textId="77777777" w:rsidR="00D7244E" w:rsidRPr="00D75599" w:rsidRDefault="00D7244E" w:rsidP="00C7609D">
            <w:pPr>
              <w:rPr>
                <w:b/>
              </w:rPr>
            </w:pPr>
            <w:r w:rsidRPr="00D75599">
              <w:rPr>
                <w:b/>
              </w:rPr>
              <w:t>§</w:t>
            </w:r>
          </w:p>
          <w:p w14:paraId="12DF8B73" w14:textId="77777777" w:rsidR="00D7244E" w:rsidRDefault="00D7244E" w:rsidP="00C7609D">
            <w:pPr>
              <w:rPr>
                <w:b/>
              </w:rPr>
            </w:pPr>
            <w:r w:rsidRPr="00D75599">
              <w:rPr>
                <w:b/>
              </w:rPr>
              <w:t>§</w:t>
            </w:r>
          </w:p>
          <w:p w14:paraId="24F5645D" w14:textId="77777777" w:rsidR="00D7244E" w:rsidRDefault="00D7244E" w:rsidP="00C7609D">
            <w:pPr>
              <w:rPr>
                <w:b/>
              </w:rPr>
            </w:pPr>
            <w:r>
              <w:rPr>
                <w:b/>
              </w:rPr>
              <w:t>§</w:t>
            </w:r>
          </w:p>
          <w:p w14:paraId="7518165A" w14:textId="77777777" w:rsidR="00D7244E" w:rsidRDefault="00D7244E" w:rsidP="00C7609D">
            <w:pPr>
              <w:rPr>
                <w:b/>
              </w:rPr>
            </w:pPr>
            <w:r>
              <w:rPr>
                <w:b/>
              </w:rPr>
              <w:t>§</w:t>
            </w:r>
          </w:p>
          <w:p w14:paraId="2FD9E027" w14:textId="77777777" w:rsidR="00761549" w:rsidRDefault="00761549" w:rsidP="00C7609D">
            <w:pPr>
              <w:rPr>
                <w:b/>
              </w:rPr>
            </w:pPr>
            <w:r>
              <w:rPr>
                <w:b/>
              </w:rPr>
              <w:t>§</w:t>
            </w:r>
          </w:p>
          <w:p w14:paraId="381E8158" w14:textId="547910BB" w:rsidR="00F0533B" w:rsidRPr="00D75599" w:rsidRDefault="00F0533B" w:rsidP="00C7609D">
            <w:pPr>
              <w:rPr>
                <w:b/>
              </w:rPr>
            </w:pPr>
            <w:r>
              <w:rPr>
                <w:b/>
              </w:rPr>
              <w:t>§</w:t>
            </w:r>
          </w:p>
        </w:tc>
        <w:tc>
          <w:tcPr>
            <w:tcW w:w="4664" w:type="dxa"/>
            <w:vAlign w:val="center"/>
          </w:tcPr>
          <w:p w14:paraId="0554D02F" w14:textId="77777777" w:rsidR="00D7244E" w:rsidRPr="00D75599" w:rsidRDefault="00D7244E" w:rsidP="006D6187">
            <w:pPr>
              <w:pStyle w:val="Docketstyle"/>
              <w:spacing w:line="240" w:lineRule="auto"/>
              <w:jc w:val="center"/>
              <w:rPr>
                <w:bCs/>
              </w:rPr>
            </w:pPr>
            <w:r w:rsidRPr="00D75599">
              <w:rPr>
                <w:bCs/>
              </w:rPr>
              <w:t>PUBLIC UTILITY COMMISSION</w:t>
            </w:r>
          </w:p>
          <w:p w14:paraId="21C34BEE" w14:textId="77777777" w:rsidR="00D7244E" w:rsidRPr="00D75599" w:rsidRDefault="00D7244E" w:rsidP="006D6187">
            <w:pPr>
              <w:pStyle w:val="Docketstyle"/>
              <w:spacing w:line="240" w:lineRule="auto"/>
              <w:jc w:val="center"/>
              <w:rPr>
                <w:bCs/>
              </w:rPr>
            </w:pPr>
          </w:p>
          <w:p w14:paraId="5C44AD6B" w14:textId="77777777" w:rsidR="00D7244E" w:rsidRPr="00D75599" w:rsidRDefault="00D7244E" w:rsidP="006D6187">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B23F541" w14:textId="77777777" w:rsidR="00AF3657" w:rsidRPr="00261AFE" w:rsidRDefault="00AF3657" w:rsidP="004323F1">
      <w:pPr>
        <w:pStyle w:val="Documentheading"/>
        <w:jc w:val="both"/>
        <w:rPr>
          <w:sz w:val="24"/>
          <w:szCs w:val="24"/>
        </w:rPr>
      </w:pPr>
    </w:p>
    <w:p w14:paraId="2D84B8E6" w14:textId="77777777" w:rsidR="00871644" w:rsidRDefault="00871644" w:rsidP="00871644">
      <w:pPr>
        <w:pStyle w:val="Documentheading"/>
        <w:keepNext w:val="0"/>
        <w:rPr>
          <w:sz w:val="24"/>
          <w:szCs w:val="24"/>
        </w:rPr>
      </w:pPr>
      <w:r>
        <w:rPr>
          <w:sz w:val="24"/>
          <w:szCs w:val="24"/>
        </w:rPr>
        <w:t>Commission Staff’s final recommendation</w:t>
      </w:r>
    </w:p>
    <w:p w14:paraId="57B613D0" w14:textId="77777777" w:rsidR="00871644" w:rsidRPr="00BE443C" w:rsidRDefault="00871644" w:rsidP="00871644">
      <w:pPr>
        <w:pStyle w:val="Documentheading"/>
        <w:keepNext w:val="0"/>
        <w:rPr>
          <w:sz w:val="24"/>
          <w:szCs w:val="24"/>
        </w:rPr>
      </w:pPr>
    </w:p>
    <w:p w14:paraId="7F22FE9B" w14:textId="3E1CD765" w:rsidR="00240DCE" w:rsidRPr="006D6187" w:rsidRDefault="00871644" w:rsidP="006D6187">
      <w:pPr>
        <w:pStyle w:val="Heading4"/>
        <w:keepNext w:val="0"/>
        <w:spacing w:line="360" w:lineRule="auto"/>
        <w:ind w:left="0" w:firstLine="720"/>
        <w:jc w:val="both"/>
        <w:rPr>
          <w:b w:val="0"/>
          <w:sz w:val="24"/>
          <w:szCs w:val="24"/>
        </w:rPr>
      </w:pPr>
      <w:r w:rsidRPr="005A72EB">
        <w:rPr>
          <w:b w:val="0"/>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 xml:space="preserve">epresenting the public interest, and </w:t>
      </w:r>
      <w:r w:rsidR="00B36B93">
        <w:rPr>
          <w:b w:val="0"/>
          <w:sz w:val="24"/>
          <w:szCs w:val="24"/>
        </w:rPr>
        <w:t xml:space="preserve">in response to Order No. </w:t>
      </w:r>
      <w:r w:rsidR="00F0533B">
        <w:rPr>
          <w:b w:val="0"/>
          <w:sz w:val="24"/>
          <w:szCs w:val="24"/>
        </w:rPr>
        <w:t>4</w:t>
      </w:r>
      <w:r>
        <w:rPr>
          <w:b w:val="0"/>
          <w:sz w:val="24"/>
          <w:szCs w:val="24"/>
        </w:rPr>
        <w:t xml:space="preserve"> files this Final Recommendation.  Staff recommends that the petition be approved.  In support thereof, Staff shows the following:</w:t>
      </w:r>
    </w:p>
    <w:p w14:paraId="7C8E7DA9" w14:textId="77777777" w:rsidR="00871644" w:rsidRDefault="00871644" w:rsidP="00871644">
      <w:pPr>
        <w:numPr>
          <w:ilvl w:val="0"/>
          <w:numId w:val="10"/>
        </w:numPr>
        <w:spacing w:line="360" w:lineRule="auto"/>
        <w:jc w:val="center"/>
        <w:rPr>
          <w:rFonts w:ascii="Times New Roman Bold" w:hAnsi="Times New Roman Bold"/>
          <w:b/>
          <w:smallCaps/>
        </w:rPr>
      </w:pPr>
      <w:r>
        <w:rPr>
          <w:rFonts w:ascii="Times New Roman Bold" w:hAnsi="Times New Roman Bold"/>
          <w:b/>
          <w:smallCaps/>
        </w:rPr>
        <w:t>Background</w:t>
      </w:r>
    </w:p>
    <w:p w14:paraId="2F6208E2" w14:textId="6D2BBE0F" w:rsidR="00F0533B" w:rsidRDefault="00F0533B" w:rsidP="00F0533B">
      <w:pPr>
        <w:spacing w:line="360" w:lineRule="auto"/>
        <w:ind w:firstLine="720"/>
        <w:rPr>
          <w:szCs w:val="24"/>
        </w:rPr>
      </w:pPr>
      <w:r w:rsidRPr="00F0533B">
        <w:rPr>
          <w:szCs w:val="24"/>
        </w:rPr>
        <w:t xml:space="preserve">On March 22, 2019, Frost Bank National Bank, as trustee of the Freeman Educational Foundation (Frost Bank), filed a petition for expedited release of an approximately </w:t>
      </w:r>
      <w:r w:rsidR="00AC59A8">
        <w:rPr>
          <w:szCs w:val="24"/>
        </w:rPr>
        <w:t>525</w:t>
      </w:r>
      <w:r w:rsidRPr="00F0533B">
        <w:rPr>
          <w:szCs w:val="24"/>
        </w:rPr>
        <w:t xml:space="preserve">-acre tract of land within the boundaries of the City of San Marcos’ water certificate of convenience and necessity (CCN) number 10298 in </w:t>
      </w:r>
      <w:r w:rsidRPr="005B2732">
        <w:rPr>
          <w:szCs w:val="24"/>
        </w:rPr>
        <w:t>Hays County</w:t>
      </w:r>
      <w:r w:rsidRPr="00F0533B">
        <w:rPr>
          <w:szCs w:val="24"/>
        </w:rPr>
        <w:t xml:space="preserve">, under Texas Water Code § 13.254(a-5) and 16 Texas Administrative Code (TAC) § 24.245(1).  Frost Bank asserts that the land is at least 25 contiguous acres, is not receiving water service, and is located in Hays County, which is a qualifying county.  </w:t>
      </w:r>
    </w:p>
    <w:p w14:paraId="23DAAD3E" w14:textId="497A79FE" w:rsidR="00871644" w:rsidRPr="00F0533B" w:rsidRDefault="00871644" w:rsidP="00F0533B">
      <w:pPr>
        <w:spacing w:after="240" w:line="360" w:lineRule="auto"/>
        <w:ind w:firstLine="720"/>
        <w:rPr>
          <w:bCs/>
        </w:rPr>
      </w:pPr>
      <w:r w:rsidRPr="00871644">
        <w:rPr>
          <w:bCs/>
        </w:rPr>
        <w:t xml:space="preserve">On </w:t>
      </w:r>
      <w:r w:rsidR="00F0533B">
        <w:rPr>
          <w:bCs/>
        </w:rPr>
        <w:t>June 20</w:t>
      </w:r>
      <w:r w:rsidR="006D6187">
        <w:rPr>
          <w:bCs/>
        </w:rPr>
        <w:t>, 2019</w:t>
      </w:r>
      <w:r w:rsidRPr="00871644">
        <w:rPr>
          <w:bCs/>
        </w:rPr>
        <w:t xml:space="preserve">, the </w:t>
      </w:r>
      <w:r w:rsidR="006D6187">
        <w:rPr>
          <w:bCs/>
        </w:rPr>
        <w:t>a</w:t>
      </w:r>
      <w:r w:rsidRPr="00871644">
        <w:rPr>
          <w:bCs/>
        </w:rPr>
        <w:t xml:space="preserve">dministrative </w:t>
      </w:r>
      <w:r w:rsidR="006D6187">
        <w:rPr>
          <w:bCs/>
        </w:rPr>
        <w:t>l</w:t>
      </w:r>
      <w:r w:rsidRPr="00871644">
        <w:rPr>
          <w:bCs/>
        </w:rPr>
        <w:t xml:space="preserve">aw </w:t>
      </w:r>
      <w:r w:rsidR="006D6187">
        <w:rPr>
          <w:bCs/>
        </w:rPr>
        <w:t>j</w:t>
      </w:r>
      <w:r w:rsidRPr="00871644">
        <w:rPr>
          <w:bCs/>
        </w:rPr>
        <w:t>udge (ALJ) issue</w:t>
      </w:r>
      <w:r w:rsidR="006D6187">
        <w:rPr>
          <w:bCs/>
        </w:rPr>
        <w:t xml:space="preserve">d Order No. </w:t>
      </w:r>
      <w:r w:rsidR="00F0533B">
        <w:rPr>
          <w:bCs/>
        </w:rPr>
        <w:t>4</w:t>
      </w:r>
      <w:r w:rsidRPr="00871644">
        <w:rPr>
          <w:bCs/>
        </w:rPr>
        <w:t xml:space="preserve">, whereby Staff was required to file a final recommendation by </w:t>
      </w:r>
      <w:r w:rsidR="00761549">
        <w:rPr>
          <w:bCs/>
        </w:rPr>
        <w:t>Ju</w:t>
      </w:r>
      <w:r w:rsidR="00F0533B">
        <w:rPr>
          <w:bCs/>
        </w:rPr>
        <w:t>ly 9</w:t>
      </w:r>
      <w:r w:rsidR="006D6187">
        <w:rPr>
          <w:bCs/>
        </w:rPr>
        <w:t>,</w:t>
      </w:r>
      <w:r w:rsidR="00407217">
        <w:rPr>
          <w:bCs/>
        </w:rPr>
        <w:t xml:space="preserve"> </w:t>
      </w:r>
      <w:r w:rsidR="006D6187">
        <w:rPr>
          <w:bCs/>
        </w:rPr>
        <w:t>2019</w:t>
      </w:r>
      <w:r w:rsidRPr="00871644">
        <w:rPr>
          <w:bCs/>
        </w:rPr>
        <w:t>.  Therefore, this pleading is timely filed.</w:t>
      </w:r>
    </w:p>
    <w:p w14:paraId="1734DBF2" w14:textId="77777777" w:rsidR="00871644" w:rsidRPr="00DD2634" w:rsidRDefault="00871644" w:rsidP="00871644">
      <w:pPr>
        <w:numPr>
          <w:ilvl w:val="0"/>
          <w:numId w:val="10"/>
        </w:numPr>
        <w:spacing w:line="360" w:lineRule="auto"/>
        <w:jc w:val="center"/>
        <w:rPr>
          <w:rFonts w:ascii="Times New Roman Bold" w:hAnsi="Times New Roman Bold"/>
          <w:b/>
          <w:smallCaps/>
        </w:rPr>
      </w:pPr>
      <w:r>
        <w:rPr>
          <w:rFonts w:ascii="Times New Roman Bold" w:hAnsi="Times New Roman Bold"/>
          <w:b/>
          <w:smallCaps/>
        </w:rPr>
        <w:t>Final recommendation</w:t>
      </w:r>
    </w:p>
    <w:p w14:paraId="61E6A422" w14:textId="31034BBB" w:rsidR="00162CEC" w:rsidRDefault="00871644" w:rsidP="00162CEC">
      <w:pPr>
        <w:spacing w:line="360" w:lineRule="auto"/>
        <w:ind w:firstLine="720"/>
        <w:rPr>
          <w:bCs/>
        </w:rPr>
      </w:pPr>
      <w:r>
        <w:rPr>
          <w:szCs w:val="24"/>
        </w:rPr>
        <w:t xml:space="preserve">As supported by the attached memorandum of </w:t>
      </w:r>
      <w:r w:rsidR="00F0533B" w:rsidRPr="00F0533B">
        <w:t xml:space="preserve">Greg Charles </w:t>
      </w:r>
      <w:r>
        <w:rPr>
          <w:szCs w:val="24"/>
        </w:rPr>
        <w:t xml:space="preserve">of the Water Utility Regulation Division (Attachment A), Staff has reviewed the petition for expedited release and recommends that it be approved.  The maps and digital data filed by </w:t>
      </w:r>
      <w:r w:rsidR="00F0533B">
        <w:t>Frost Bank</w:t>
      </w:r>
      <w:r w:rsidR="00595680">
        <w:rPr>
          <w:szCs w:val="24"/>
        </w:rPr>
        <w:t xml:space="preserve"> </w:t>
      </w:r>
      <w:r>
        <w:rPr>
          <w:szCs w:val="24"/>
        </w:rPr>
        <w:t xml:space="preserve">provide adequate information to demonstrate that </w:t>
      </w:r>
      <w:r w:rsidR="00F0533B">
        <w:t>Frost Bank</w:t>
      </w:r>
      <w:r w:rsidR="00595680">
        <w:rPr>
          <w:szCs w:val="24"/>
        </w:rPr>
        <w:t xml:space="preserve"> </w:t>
      </w:r>
      <w:r>
        <w:rPr>
          <w:szCs w:val="24"/>
        </w:rPr>
        <w:t xml:space="preserve">satisfies the requirements of TWC </w:t>
      </w:r>
      <w:r w:rsidRPr="000B6CC0">
        <w:rPr>
          <w:bCs/>
        </w:rPr>
        <w:t>§</w:t>
      </w:r>
      <w:r>
        <w:rPr>
          <w:bCs/>
        </w:rPr>
        <w:t xml:space="preserve"> 13.254(a-5) and 16 TAC </w:t>
      </w:r>
      <w:r w:rsidRPr="000B6CC0">
        <w:rPr>
          <w:bCs/>
        </w:rPr>
        <w:t>§</w:t>
      </w:r>
      <w:r w:rsidR="007E5385">
        <w:rPr>
          <w:bCs/>
        </w:rPr>
        <w:t xml:space="preserve"> 24.245</w:t>
      </w:r>
      <w:r w:rsidRPr="00EF7A45">
        <w:t>(</w:t>
      </w:r>
      <w:r w:rsidRPr="005B2732">
        <w:rPr>
          <w:i/>
        </w:rPr>
        <w:t>l</w:t>
      </w:r>
      <w:r w:rsidRPr="00EF7A45">
        <w:t>).</w:t>
      </w:r>
      <w:r>
        <w:rPr>
          <w:bCs/>
        </w:rPr>
        <w:t xml:space="preserve">  Specifically, the </w:t>
      </w:r>
      <w:r w:rsidR="0098348E">
        <w:rPr>
          <w:bCs/>
        </w:rPr>
        <w:t>petition demonstrates that the property for which the Applicant seeks expedited release is located in a qualifying county (</w:t>
      </w:r>
      <w:r w:rsidR="00F0533B" w:rsidRPr="005B2732">
        <w:rPr>
          <w:bCs/>
        </w:rPr>
        <w:t>Hays</w:t>
      </w:r>
      <w:r w:rsidR="0098348E" w:rsidRPr="005B2732">
        <w:rPr>
          <w:bCs/>
        </w:rPr>
        <w:t xml:space="preserve"> County</w:t>
      </w:r>
      <w:r w:rsidR="0098348E">
        <w:rPr>
          <w:bCs/>
        </w:rPr>
        <w:t xml:space="preserve">), is not receiving </w:t>
      </w:r>
      <w:r w:rsidR="00F0533B">
        <w:rPr>
          <w:bCs/>
        </w:rPr>
        <w:t>water</w:t>
      </w:r>
      <w:r w:rsidR="0098348E">
        <w:rPr>
          <w:bCs/>
        </w:rPr>
        <w:t xml:space="preserve"> service, </w:t>
      </w:r>
      <w:r w:rsidR="0098348E">
        <w:rPr>
          <w:bCs/>
        </w:rPr>
        <w:lastRenderedPageBreak/>
        <w:t xml:space="preserve">and that the aggregated, contiguous tracts of land make up a single property that is at least </w:t>
      </w:r>
      <w:r w:rsidR="004A2B83">
        <w:rPr>
          <w:bCs/>
        </w:rPr>
        <w:t>25 acres.</w:t>
      </w:r>
      <w:r>
        <w:rPr>
          <w:bCs/>
        </w:rPr>
        <w:t xml:space="preserve"> In addition, the deeds submitted by </w:t>
      </w:r>
      <w:r w:rsidR="00F0533B">
        <w:t>Frost Bank</w:t>
      </w:r>
      <w:r w:rsidR="00595680">
        <w:rPr>
          <w:bCs/>
        </w:rPr>
        <w:t xml:space="preserve"> </w:t>
      </w:r>
      <w:r>
        <w:rPr>
          <w:bCs/>
        </w:rPr>
        <w:t xml:space="preserve">provide confirmation of </w:t>
      </w:r>
      <w:r w:rsidR="00F0533B">
        <w:t>Frost Bank</w:t>
      </w:r>
      <w:r w:rsidR="00595680">
        <w:rPr>
          <w:bCs/>
        </w:rPr>
        <w:t xml:space="preserve">’s </w:t>
      </w:r>
      <w:r>
        <w:rPr>
          <w:bCs/>
        </w:rPr>
        <w:t xml:space="preserve">ownership in the property.  Consequently, </w:t>
      </w:r>
      <w:r w:rsidR="00F0533B">
        <w:t>Frost Bank</w:t>
      </w:r>
      <w:r w:rsidR="00595680">
        <w:rPr>
          <w:bCs/>
        </w:rPr>
        <w:t xml:space="preserve"> </w:t>
      </w:r>
      <w:r>
        <w:rPr>
          <w:bCs/>
        </w:rPr>
        <w:t>has shown through its petition that it meets the requi</w:t>
      </w:r>
      <w:r w:rsidR="007F7702">
        <w:rPr>
          <w:bCs/>
        </w:rPr>
        <w:t>rements for expedited release.</w:t>
      </w:r>
    </w:p>
    <w:p w14:paraId="6833A8A8" w14:textId="7749AFF2" w:rsidR="00640A1D" w:rsidRDefault="00162CEC" w:rsidP="00162CEC">
      <w:pPr>
        <w:spacing w:line="360" w:lineRule="auto"/>
        <w:ind w:firstLine="720"/>
      </w:pPr>
      <w:r>
        <w:t xml:space="preserve">Furthermore, Staff did not identify any property that would be rendered useless or valueless by the decertification. </w:t>
      </w:r>
      <w:r w:rsidR="00640A1D">
        <w:t xml:space="preserve">If the Commission determines that there is no useless or valueless property, pursuant to </w:t>
      </w:r>
      <w:r w:rsidR="00640A1D">
        <w:rPr>
          <w:rFonts w:eastAsiaTheme="minorHAnsi"/>
        </w:rPr>
        <w:t xml:space="preserve">16 TAC § </w:t>
      </w:r>
      <w:r w:rsidR="00640A1D">
        <w:t>24.245(n)(7)</w:t>
      </w:r>
      <w:r w:rsidR="00640A1D">
        <w:rPr>
          <w:rFonts w:eastAsiaTheme="minorHAnsi"/>
        </w:rPr>
        <w:t>, Staff further recommends that a compensation proceeding is not necessary.</w:t>
      </w:r>
    </w:p>
    <w:p w14:paraId="20DA1BFC" w14:textId="725D5716" w:rsidR="00871644" w:rsidRDefault="00871644" w:rsidP="00162CEC">
      <w:pPr>
        <w:autoSpaceDE w:val="0"/>
        <w:autoSpaceDN w:val="0"/>
        <w:adjustRightInd w:val="0"/>
        <w:spacing w:after="240" w:line="360" w:lineRule="auto"/>
        <w:ind w:firstLine="720"/>
        <w:rPr>
          <w:bCs/>
        </w:rPr>
      </w:pPr>
      <w:r>
        <w:rPr>
          <w:bCs/>
        </w:rPr>
        <w:t xml:space="preserve">Therefore, Staff recommends that </w:t>
      </w:r>
      <w:r w:rsidR="00F0533B">
        <w:t>Frost Bank</w:t>
      </w:r>
      <w:r w:rsidR="00595680">
        <w:rPr>
          <w:bCs/>
        </w:rPr>
        <w:t xml:space="preserve">’s </w:t>
      </w:r>
      <w:r>
        <w:rPr>
          <w:bCs/>
        </w:rPr>
        <w:t>petition be approved.</w:t>
      </w:r>
      <w:r w:rsidR="00162CEC">
        <w:rPr>
          <w:bCs/>
        </w:rPr>
        <w:t xml:space="preserve"> </w:t>
      </w:r>
      <w:r>
        <w:rPr>
          <w:bCs/>
        </w:rPr>
        <w:t xml:space="preserve">The final </w:t>
      </w:r>
      <w:r w:rsidR="00F0533B">
        <w:rPr>
          <w:bCs/>
        </w:rPr>
        <w:t>water</w:t>
      </w:r>
      <w:r>
        <w:rPr>
          <w:bCs/>
        </w:rPr>
        <w:t xml:space="preserve"> CCN map (Attachment B) and </w:t>
      </w:r>
      <w:r w:rsidR="00F0533B">
        <w:rPr>
          <w:bCs/>
        </w:rPr>
        <w:t>water</w:t>
      </w:r>
      <w:r>
        <w:rPr>
          <w:bCs/>
        </w:rPr>
        <w:t xml:space="preserve"> CCN (Attachment C) are attached to this filing.</w:t>
      </w:r>
    </w:p>
    <w:p w14:paraId="6A705C0D" w14:textId="77777777" w:rsidR="00871644" w:rsidRPr="00321E9F" w:rsidRDefault="00871644" w:rsidP="00321E9F">
      <w:pPr>
        <w:numPr>
          <w:ilvl w:val="0"/>
          <w:numId w:val="10"/>
        </w:numPr>
        <w:spacing w:line="360" w:lineRule="auto"/>
        <w:jc w:val="center"/>
        <w:rPr>
          <w:rFonts w:ascii="Times New Roman Bold" w:hAnsi="Times New Roman Bold"/>
          <w:b/>
          <w:smallCaps/>
        </w:rPr>
      </w:pPr>
      <w:r>
        <w:rPr>
          <w:bCs/>
        </w:rPr>
        <w:tab/>
      </w:r>
      <w:r>
        <w:rPr>
          <w:rFonts w:ascii="Times New Roman Bold" w:hAnsi="Times New Roman Bold"/>
          <w:b/>
          <w:smallCaps/>
        </w:rPr>
        <w:t>Conclusion</w:t>
      </w:r>
    </w:p>
    <w:p w14:paraId="73883FD4" w14:textId="09F5F040" w:rsidR="00871644" w:rsidRDefault="00871644" w:rsidP="00595680">
      <w:pPr>
        <w:autoSpaceDE w:val="0"/>
        <w:autoSpaceDN w:val="0"/>
        <w:adjustRightInd w:val="0"/>
        <w:spacing w:after="240" w:line="360" w:lineRule="auto"/>
        <w:ind w:firstLine="720"/>
        <w:rPr>
          <w:bCs/>
        </w:rPr>
      </w:pPr>
      <w:r>
        <w:rPr>
          <w:bCs/>
        </w:rPr>
        <w:t xml:space="preserve">For the reasons detailed above, Staff respectfully recommends that </w:t>
      </w:r>
      <w:r w:rsidR="00F0533B">
        <w:t>Frost Bank</w:t>
      </w:r>
      <w:r w:rsidR="00595680">
        <w:rPr>
          <w:bCs/>
        </w:rPr>
        <w:t xml:space="preserve">’s </w:t>
      </w:r>
      <w:r>
        <w:rPr>
          <w:bCs/>
        </w:rPr>
        <w:t>petition be approved.</w:t>
      </w:r>
    </w:p>
    <w:p w14:paraId="4D059170" w14:textId="667D12C8" w:rsidR="006B1DDB" w:rsidRDefault="00637DA3" w:rsidP="003A30EB">
      <w:pPr>
        <w:jc w:val="left"/>
      </w:pPr>
      <w:r>
        <w:t xml:space="preserve">Dated:  </w:t>
      </w:r>
      <w:r>
        <w:fldChar w:fldCharType="begin"/>
      </w:r>
      <w:r>
        <w:instrText xml:space="preserve"> DATE \@ "MMMM d, yyyy" </w:instrText>
      </w:r>
      <w:r>
        <w:fldChar w:fldCharType="separate"/>
      </w:r>
      <w:r w:rsidR="005B2732">
        <w:rPr>
          <w:noProof/>
        </w:rPr>
        <w:t>July 9, 2019</w:t>
      </w:r>
      <w:r>
        <w:fldChar w:fldCharType="end"/>
      </w:r>
    </w:p>
    <w:p w14:paraId="69A96567" w14:textId="77777777" w:rsidR="00D7244E" w:rsidRDefault="00D7244E" w:rsidP="006B1DDB">
      <w:pPr>
        <w:spacing w:line="360" w:lineRule="auto"/>
        <w:jc w:val="left"/>
      </w:pPr>
    </w:p>
    <w:p w14:paraId="22A419F4" w14:textId="77777777" w:rsidR="00637DA3" w:rsidRDefault="00637DA3" w:rsidP="00637DA3">
      <w:pPr>
        <w:pStyle w:val="Normaldouble"/>
        <w:ind w:left="4320"/>
      </w:pPr>
      <w:r>
        <w:t>Respectfully Submitted,</w:t>
      </w:r>
    </w:p>
    <w:p w14:paraId="0C8470F2" w14:textId="77777777" w:rsidR="00637DA3" w:rsidRPr="00F95914" w:rsidRDefault="00637DA3" w:rsidP="00637DA3">
      <w:pPr>
        <w:ind w:left="4320"/>
        <w:contextualSpacing/>
        <w:rPr>
          <w:b/>
          <w:szCs w:val="24"/>
        </w:rPr>
      </w:pPr>
      <w:r w:rsidRPr="00F95914">
        <w:rPr>
          <w:b/>
          <w:szCs w:val="24"/>
        </w:rPr>
        <w:t>PUBLIC UTILITY COMMISSION OF TEXAS LEGAL DIVISION</w:t>
      </w:r>
    </w:p>
    <w:p w14:paraId="4FEDBC72" w14:textId="77777777" w:rsidR="00637DA3" w:rsidRDefault="00637DA3" w:rsidP="00637DA3">
      <w:pPr>
        <w:pStyle w:val="Normaldouble"/>
        <w:spacing w:line="240" w:lineRule="auto"/>
        <w:ind w:left="4320"/>
      </w:pPr>
    </w:p>
    <w:p w14:paraId="6E6334A8" w14:textId="77777777" w:rsidR="00637DA3" w:rsidRDefault="00637DA3" w:rsidP="00637DA3">
      <w:pPr>
        <w:pStyle w:val="Normaldouble"/>
        <w:spacing w:line="240" w:lineRule="auto"/>
        <w:ind w:left="4320"/>
      </w:pPr>
      <w:r>
        <w:t>Margaret Uhlig Pemberton</w:t>
      </w:r>
    </w:p>
    <w:p w14:paraId="6EE809AA" w14:textId="77777777" w:rsidR="00637DA3" w:rsidRDefault="00637DA3" w:rsidP="00637DA3">
      <w:pPr>
        <w:pStyle w:val="Normaldouble"/>
        <w:spacing w:line="240" w:lineRule="auto"/>
        <w:ind w:left="4320"/>
        <w:jc w:val="left"/>
      </w:pPr>
      <w:r>
        <w:t xml:space="preserve">Division Director </w:t>
      </w:r>
    </w:p>
    <w:p w14:paraId="56C7A9AE" w14:textId="77777777" w:rsidR="00637DA3" w:rsidRDefault="00637DA3" w:rsidP="00637DA3">
      <w:pPr>
        <w:pStyle w:val="Normaldouble"/>
        <w:spacing w:line="240" w:lineRule="auto"/>
      </w:pPr>
    </w:p>
    <w:p w14:paraId="44C559D8" w14:textId="77777777" w:rsidR="003F46AC" w:rsidRDefault="003F46AC" w:rsidP="00BE05FC">
      <w:pPr>
        <w:keepNext/>
        <w:overflowPunct w:val="0"/>
        <w:autoSpaceDE w:val="0"/>
        <w:autoSpaceDN w:val="0"/>
        <w:adjustRightInd w:val="0"/>
        <w:ind w:left="4320"/>
        <w:jc w:val="left"/>
        <w:textAlignment w:val="baseline"/>
        <w:rPr>
          <w:szCs w:val="24"/>
        </w:rPr>
      </w:pPr>
      <w:r w:rsidRPr="003F46AC">
        <w:rPr>
          <w:szCs w:val="24"/>
        </w:rPr>
        <w:t>Rachelle Nicolette Robles</w:t>
      </w:r>
    </w:p>
    <w:p w14:paraId="621480F1" w14:textId="77777777" w:rsidR="00BE05FC" w:rsidRPr="002E0158" w:rsidRDefault="00BE05FC" w:rsidP="00BE05FC">
      <w:pPr>
        <w:keepNext/>
        <w:overflowPunct w:val="0"/>
        <w:autoSpaceDE w:val="0"/>
        <w:autoSpaceDN w:val="0"/>
        <w:adjustRightInd w:val="0"/>
        <w:ind w:left="4320"/>
        <w:jc w:val="left"/>
        <w:textAlignment w:val="baseline"/>
        <w:rPr>
          <w:szCs w:val="24"/>
        </w:rPr>
      </w:pPr>
      <w:r w:rsidRPr="002E0158">
        <w:rPr>
          <w:szCs w:val="24"/>
        </w:rPr>
        <w:t>Managing Attorney</w:t>
      </w:r>
      <w:r w:rsidRPr="002E0158">
        <w:rPr>
          <w:szCs w:val="24"/>
        </w:rPr>
        <w:tab/>
      </w:r>
    </w:p>
    <w:p w14:paraId="47A396B6" w14:textId="77777777" w:rsidR="00BE05FC" w:rsidRPr="002E0158" w:rsidRDefault="00BE05FC" w:rsidP="00BE05FC">
      <w:pPr>
        <w:overflowPunct w:val="0"/>
        <w:autoSpaceDE w:val="0"/>
        <w:autoSpaceDN w:val="0"/>
        <w:adjustRightInd w:val="0"/>
        <w:jc w:val="left"/>
        <w:textAlignment w:val="baseline"/>
        <w:rPr>
          <w:szCs w:val="24"/>
        </w:rPr>
      </w:pPr>
    </w:p>
    <w:p w14:paraId="69D992F1" w14:textId="77777777" w:rsidR="00BE05FC" w:rsidRPr="002E0158" w:rsidRDefault="00BE05FC" w:rsidP="00BE05FC">
      <w:pPr>
        <w:overflowPunct w:val="0"/>
        <w:autoSpaceDE w:val="0"/>
        <w:autoSpaceDN w:val="0"/>
        <w:adjustRightInd w:val="0"/>
        <w:jc w:val="left"/>
        <w:textAlignment w:val="baseline"/>
        <w:rPr>
          <w:szCs w:val="24"/>
        </w:rPr>
      </w:pPr>
    </w:p>
    <w:p w14:paraId="5AE704AF" w14:textId="77777777" w:rsidR="00BE05FC" w:rsidRPr="002E0158" w:rsidRDefault="00BE05FC" w:rsidP="00BE05FC">
      <w:pPr>
        <w:overflowPunct w:val="0"/>
        <w:autoSpaceDE w:val="0"/>
        <w:autoSpaceDN w:val="0"/>
        <w:adjustRightInd w:val="0"/>
        <w:ind w:left="3600" w:firstLine="720"/>
        <w:jc w:val="left"/>
        <w:textAlignment w:val="baseline"/>
        <w:rPr>
          <w:szCs w:val="24"/>
        </w:rPr>
      </w:pPr>
      <w:r w:rsidRPr="002E0158">
        <w:rPr>
          <w:szCs w:val="24"/>
        </w:rPr>
        <w:t>__________________________</w:t>
      </w:r>
    </w:p>
    <w:p w14:paraId="6BABA54F" w14:textId="77777777" w:rsidR="003A30EB" w:rsidRDefault="003A30EB" w:rsidP="003A30EB">
      <w:pPr>
        <w:overflowPunct w:val="0"/>
        <w:autoSpaceDE w:val="0"/>
        <w:autoSpaceDN w:val="0"/>
        <w:adjustRightInd w:val="0"/>
        <w:ind w:firstLine="4320"/>
        <w:jc w:val="left"/>
        <w:textAlignment w:val="baseline"/>
      </w:pPr>
      <w:r w:rsidRPr="00A26D34">
        <w:t>Patrick D. Todd</w:t>
      </w:r>
    </w:p>
    <w:p w14:paraId="32F1AB94" w14:textId="77777777" w:rsidR="00BE05FC" w:rsidRPr="002E0158" w:rsidRDefault="00BE05FC" w:rsidP="00BE05FC">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 xml:space="preserve">State Bar No. </w:t>
      </w:r>
      <w:r w:rsidR="002854F8" w:rsidRPr="005C5A58">
        <w:rPr>
          <w:szCs w:val="24"/>
        </w:rPr>
        <w:t>24106513</w:t>
      </w:r>
    </w:p>
    <w:p w14:paraId="7C502B8C" w14:textId="77777777" w:rsidR="00BE05FC" w:rsidRPr="002E0158" w:rsidRDefault="00BE05FC" w:rsidP="00BE05FC">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1701 N. Congress Avenue</w:t>
      </w:r>
    </w:p>
    <w:p w14:paraId="2AA39172" w14:textId="77777777" w:rsidR="00BE05FC" w:rsidRPr="002E0158" w:rsidRDefault="00BE05FC" w:rsidP="00BE05FC">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P.O. Box 13326</w:t>
      </w:r>
    </w:p>
    <w:p w14:paraId="600F985B" w14:textId="77777777" w:rsidR="00BE05FC" w:rsidRPr="002E0158" w:rsidRDefault="00BE05FC" w:rsidP="00BE05FC">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Austin, Texas 78711-3326</w:t>
      </w:r>
    </w:p>
    <w:p w14:paraId="5154C202" w14:textId="77777777" w:rsidR="003A30EB" w:rsidRDefault="00BE05FC" w:rsidP="003A30EB">
      <w:pPr>
        <w:pStyle w:val="Normaldouble"/>
        <w:spacing w:line="240" w:lineRule="auto"/>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(512) 936-</w:t>
      </w:r>
      <w:r w:rsidR="003A30EB" w:rsidRPr="006D4B1D">
        <w:t>7290</w:t>
      </w:r>
    </w:p>
    <w:p w14:paraId="3BA3B698" w14:textId="77777777" w:rsidR="003A30EB" w:rsidRDefault="003A30EB" w:rsidP="003A30EB">
      <w:pPr>
        <w:pStyle w:val="Normaldouble"/>
        <w:spacing w:line="240" w:lineRule="auto"/>
      </w:pPr>
      <w:r>
        <w:tab/>
      </w:r>
      <w:r>
        <w:tab/>
      </w:r>
      <w:r>
        <w:tab/>
      </w:r>
      <w:r>
        <w:tab/>
      </w:r>
      <w:r>
        <w:tab/>
      </w:r>
      <w:r>
        <w:tab/>
        <w:t>(512) 936-7268 (facsimile)</w:t>
      </w:r>
    </w:p>
    <w:p w14:paraId="12A0C654" w14:textId="77777777" w:rsidR="00BE05FC" w:rsidRDefault="003A30EB" w:rsidP="003A30EB">
      <w:pPr>
        <w:pStyle w:val="Normaldouble"/>
        <w:spacing w:line="240" w:lineRule="auto"/>
      </w:pPr>
      <w:r>
        <w:tab/>
      </w:r>
      <w:r>
        <w:tab/>
      </w:r>
      <w:r>
        <w:tab/>
      </w:r>
      <w:r>
        <w:tab/>
      </w:r>
      <w:r>
        <w:tab/>
      </w:r>
      <w:r>
        <w:tab/>
      </w:r>
      <w:r w:rsidRPr="006D4B1D">
        <w:t>Patrick.Todd</w:t>
      </w:r>
      <w:r>
        <w:t>@puc.texas.gov</w:t>
      </w:r>
    </w:p>
    <w:p w14:paraId="3CE54794" w14:textId="77777777" w:rsidR="00321E9F" w:rsidRDefault="00321E9F" w:rsidP="00D26673">
      <w:pPr>
        <w:jc w:val="center"/>
        <w:rPr>
          <w:b/>
          <w:szCs w:val="28"/>
        </w:rPr>
      </w:pPr>
    </w:p>
    <w:p w14:paraId="42F7C20C" w14:textId="77777777" w:rsidR="006D6187" w:rsidRDefault="006D6187" w:rsidP="00D26673">
      <w:pPr>
        <w:jc w:val="center"/>
        <w:rPr>
          <w:b/>
          <w:szCs w:val="28"/>
        </w:rPr>
      </w:pPr>
    </w:p>
    <w:p w14:paraId="35DC1290" w14:textId="77777777" w:rsidR="00321E9F" w:rsidRDefault="00321E9F" w:rsidP="00D26673">
      <w:pPr>
        <w:jc w:val="center"/>
        <w:rPr>
          <w:b/>
          <w:szCs w:val="28"/>
        </w:rPr>
      </w:pPr>
    </w:p>
    <w:p w14:paraId="56C0EDBC" w14:textId="6946B9EF" w:rsidR="00BE05FC" w:rsidRPr="00D26673" w:rsidRDefault="00BE05FC" w:rsidP="00D26673">
      <w:pPr>
        <w:jc w:val="center"/>
        <w:rPr>
          <w:b/>
          <w:caps/>
          <w:sz w:val="28"/>
          <w:szCs w:val="28"/>
        </w:rPr>
      </w:pPr>
      <w:r w:rsidRPr="000433B8">
        <w:rPr>
          <w:b/>
          <w:szCs w:val="28"/>
        </w:rPr>
        <w:t>DOCKET</w:t>
      </w:r>
      <w:r>
        <w:rPr>
          <w:b/>
          <w:szCs w:val="28"/>
        </w:rPr>
        <w:t xml:space="preserve"> NO</w:t>
      </w:r>
      <w:r w:rsidRPr="000433B8">
        <w:rPr>
          <w:b/>
          <w:szCs w:val="28"/>
        </w:rPr>
        <w:t>.</w:t>
      </w:r>
      <w:r w:rsidRPr="003A30EB">
        <w:rPr>
          <w:b/>
          <w:szCs w:val="28"/>
        </w:rPr>
        <w:t xml:space="preserve"> </w:t>
      </w:r>
      <w:r w:rsidR="00F8763E">
        <w:rPr>
          <w:b/>
          <w:szCs w:val="24"/>
        </w:rPr>
        <w:t>49</w:t>
      </w:r>
      <w:r w:rsidR="00F0533B">
        <w:rPr>
          <w:b/>
          <w:szCs w:val="24"/>
        </w:rPr>
        <w:t>366</w:t>
      </w:r>
    </w:p>
    <w:p w14:paraId="426D33D1" w14:textId="77777777" w:rsidR="00BE05FC" w:rsidRPr="000050FC" w:rsidRDefault="00BE05FC" w:rsidP="00BE05FC">
      <w:pPr>
        <w:keepNext/>
        <w:spacing w:line="360" w:lineRule="auto"/>
        <w:jc w:val="center"/>
        <w:rPr>
          <w:b/>
          <w:szCs w:val="24"/>
        </w:rPr>
      </w:pPr>
      <w:r w:rsidRPr="000050FC">
        <w:rPr>
          <w:b/>
          <w:szCs w:val="24"/>
        </w:rPr>
        <w:t>CERTIFICATE OF SERVICE</w:t>
      </w:r>
    </w:p>
    <w:p w14:paraId="7269AFB1" w14:textId="6746784B" w:rsidR="00BE05FC" w:rsidRPr="003E4E47" w:rsidRDefault="00BE05FC" w:rsidP="00BE05FC">
      <w:pPr>
        <w:keepNext/>
        <w:spacing w:line="360" w:lineRule="auto"/>
        <w:ind w:firstLine="720"/>
        <w:rPr>
          <w:szCs w:val="24"/>
        </w:rPr>
      </w:pPr>
      <w:r w:rsidRPr="003E4E47">
        <w:rPr>
          <w:szCs w:val="24"/>
        </w:rPr>
        <w:t>I certify that a copy of this document will be served on all parties of record</w:t>
      </w:r>
      <w:r>
        <w:rPr>
          <w:szCs w:val="24"/>
        </w:rPr>
        <w:t xml:space="preserve"> </w:t>
      </w:r>
      <w:r>
        <w:rPr>
          <w:szCs w:val="24"/>
        </w:rPr>
        <w:fldChar w:fldCharType="begin"/>
      </w:r>
      <w:r>
        <w:rPr>
          <w:szCs w:val="24"/>
        </w:rPr>
        <w:instrText xml:space="preserve"> DATE \@ "MMMM d, yyyy" </w:instrText>
      </w:r>
      <w:r>
        <w:rPr>
          <w:szCs w:val="24"/>
        </w:rPr>
        <w:fldChar w:fldCharType="separate"/>
      </w:r>
      <w:r w:rsidR="005B2732">
        <w:rPr>
          <w:noProof/>
          <w:szCs w:val="24"/>
        </w:rPr>
        <w:t>July 9, 2019</w:t>
      </w:r>
      <w:bookmarkStart w:id="0" w:name="_GoBack"/>
      <w:bookmarkEnd w:id="0"/>
      <w:r>
        <w:rPr>
          <w:szCs w:val="24"/>
        </w:rPr>
        <w:fldChar w:fldCharType="end"/>
      </w:r>
      <w:r>
        <w:rPr>
          <w:szCs w:val="24"/>
        </w:rPr>
        <w:t xml:space="preserve">, </w:t>
      </w:r>
      <w:r w:rsidRPr="003E4E47">
        <w:rPr>
          <w:szCs w:val="24"/>
        </w:rPr>
        <w:t>in accord</w:t>
      </w:r>
      <w:r>
        <w:rPr>
          <w:szCs w:val="24"/>
        </w:rPr>
        <w:t>ance with 16 TAC §</w:t>
      </w:r>
      <w:r w:rsidRPr="003E4E47">
        <w:rPr>
          <w:szCs w:val="24"/>
        </w:rPr>
        <w:t xml:space="preserve"> 22.74.</w:t>
      </w:r>
    </w:p>
    <w:p w14:paraId="5B86002D" w14:textId="77777777" w:rsidR="00BE05FC" w:rsidRDefault="00BE05FC" w:rsidP="00BE05FC">
      <w:pPr>
        <w:keepNext/>
        <w:spacing w:line="360" w:lineRule="auto"/>
        <w:ind w:firstLine="720"/>
        <w:rPr>
          <w:szCs w:val="24"/>
        </w:rPr>
      </w:pPr>
    </w:p>
    <w:p w14:paraId="3EC1A753" w14:textId="77777777" w:rsidR="00BE05FC" w:rsidRDefault="00BE05FC" w:rsidP="00BE05FC">
      <w:pPr>
        <w:keepNext/>
        <w:ind w:left="3600" w:firstLine="720"/>
        <w:rPr>
          <w:szCs w:val="24"/>
        </w:rPr>
      </w:pPr>
      <w:r>
        <w:rPr>
          <w:szCs w:val="24"/>
        </w:rPr>
        <w:t>_____________________________</w:t>
      </w:r>
    </w:p>
    <w:p w14:paraId="263CE0FD" w14:textId="77777777" w:rsidR="0038776A" w:rsidRPr="00637DA3" w:rsidRDefault="003A30EB" w:rsidP="00BE05FC">
      <w:pPr>
        <w:keepNext/>
        <w:ind w:left="3600" w:firstLine="720"/>
      </w:pPr>
      <w:r w:rsidRPr="00A26D34">
        <w:t>Patrick D. Todd</w:t>
      </w:r>
    </w:p>
    <w:sectPr w:rsidR="0038776A" w:rsidRPr="00637DA3">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AC39C" w14:textId="77777777" w:rsidR="00AA3316" w:rsidRDefault="00AA3316">
      <w:r>
        <w:separator/>
      </w:r>
    </w:p>
  </w:endnote>
  <w:endnote w:type="continuationSeparator" w:id="0">
    <w:p w14:paraId="28496F7F" w14:textId="77777777" w:rsidR="00AA3316" w:rsidRDefault="00AA3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3B220"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25558FA"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2547F"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5B2732">
      <w:rPr>
        <w:rStyle w:val="PageNumber"/>
        <w:noProof/>
      </w:rPr>
      <w:t>3</w:t>
    </w:r>
    <w:r>
      <w:rPr>
        <w:rStyle w:val="PageNumber"/>
      </w:rPr>
      <w:fldChar w:fldCharType="end"/>
    </w:r>
  </w:p>
  <w:p w14:paraId="6DE06A8B" w14:textId="77777777" w:rsidR="009C1544" w:rsidRDefault="009C1544" w:rsidP="009B61E3">
    <w:pPr>
      <w:pStyle w:val="Footer"/>
      <w:framePr w:wrap="around" w:vAnchor="text" w:hAnchor="page" w:x="1702" w:y="61"/>
      <w:rPr>
        <w:rStyle w:val="PageNumber"/>
      </w:rPr>
    </w:pPr>
  </w:p>
  <w:p w14:paraId="5564519A" w14:textId="77777777" w:rsidR="009C1544" w:rsidRDefault="009C1544"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6DB6D" w14:textId="77777777" w:rsidR="00AA3316" w:rsidRDefault="00AA3316">
      <w:r>
        <w:separator/>
      </w:r>
    </w:p>
  </w:footnote>
  <w:footnote w:type="continuationSeparator" w:id="0">
    <w:p w14:paraId="00889004" w14:textId="77777777" w:rsidR="00AA3316" w:rsidRDefault="00AA33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251FD"/>
    <w:multiLevelType w:val="hybridMultilevel"/>
    <w:tmpl w:val="A6C690BA"/>
    <w:lvl w:ilvl="0" w:tplc="A170B76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9F72A9"/>
    <w:multiLevelType w:val="hybridMultilevel"/>
    <w:tmpl w:val="058878D8"/>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E832FE5"/>
    <w:multiLevelType w:val="hybridMultilevel"/>
    <w:tmpl w:val="41E8ED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217EB2"/>
    <w:multiLevelType w:val="hybridMultilevel"/>
    <w:tmpl w:val="F468D0B4"/>
    <w:lvl w:ilvl="0" w:tplc="5904654E">
      <w:start w:val="1"/>
      <w:numFmt w:val="upperRoman"/>
      <w:lvlText w:val="%1."/>
      <w:lvlJc w:val="left"/>
      <w:pPr>
        <w:ind w:left="1080" w:hanging="720"/>
      </w:pPr>
      <w:rPr>
        <w:rFonts w:hint="default"/>
      </w:rPr>
    </w:lvl>
    <w:lvl w:ilvl="1" w:tplc="1D9C65E4">
      <w:start w:val="1"/>
      <w:numFmt w:val="decimal"/>
      <w:lvlText w:val="%2."/>
      <w:lvlJc w:val="left"/>
      <w:pPr>
        <w:ind w:left="2520" w:hanging="14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46B9A"/>
    <w:multiLevelType w:val="hybridMultilevel"/>
    <w:tmpl w:val="A444438A"/>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0774C6E"/>
    <w:multiLevelType w:val="hybridMultilevel"/>
    <w:tmpl w:val="BAB0923A"/>
    <w:lvl w:ilvl="0" w:tplc="04090001">
      <w:start w:val="1"/>
      <w:numFmt w:val="bullet"/>
      <w:lvlText w:val=""/>
      <w:lvlJc w:val="left"/>
      <w:pPr>
        <w:ind w:left="1260" w:hanging="360"/>
      </w:pPr>
      <w:rPr>
        <w:rFonts w:ascii="Symbol" w:hAnsi="Symbol" w:hint="default"/>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3" w15:restartNumberingAfterBreak="0">
    <w:nsid w:val="7380460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6"/>
  </w:num>
  <w:num w:numId="3">
    <w:abstractNumId w:val="4"/>
  </w:num>
  <w:num w:numId="4">
    <w:abstractNumId w:val="3"/>
  </w:num>
  <w:num w:numId="5">
    <w:abstractNumId w:val="15"/>
  </w:num>
  <w:num w:numId="6">
    <w:abstractNumId w:val="14"/>
  </w:num>
  <w:num w:numId="7">
    <w:abstractNumId w:val="5"/>
  </w:num>
  <w:num w:numId="8">
    <w:abstractNumId w:val="6"/>
  </w:num>
  <w:num w:numId="9">
    <w:abstractNumId w:val="11"/>
  </w:num>
  <w:num w:numId="10">
    <w:abstractNumId w:val="10"/>
  </w:num>
  <w:num w:numId="11">
    <w:abstractNumId w:val="8"/>
  </w:num>
  <w:num w:numId="12">
    <w:abstractNumId w:val="7"/>
  </w:num>
  <w:num w:numId="13">
    <w:abstractNumId w:val="12"/>
  </w:num>
  <w:num w:numId="14">
    <w:abstractNumId w:val="2"/>
  </w:num>
  <w:num w:numId="15">
    <w:abstractNumId w:val="0"/>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2774"/>
    <w:rsid w:val="000233F8"/>
    <w:rsid w:val="00026FF6"/>
    <w:rsid w:val="00045794"/>
    <w:rsid w:val="00050EC3"/>
    <w:rsid w:val="000621BB"/>
    <w:rsid w:val="00072FE5"/>
    <w:rsid w:val="00073E00"/>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59FC"/>
    <w:rsid w:val="00147053"/>
    <w:rsid w:val="00151409"/>
    <w:rsid w:val="00152E43"/>
    <w:rsid w:val="00162210"/>
    <w:rsid w:val="00162CEC"/>
    <w:rsid w:val="00166EF5"/>
    <w:rsid w:val="0016707F"/>
    <w:rsid w:val="00167865"/>
    <w:rsid w:val="00167B9A"/>
    <w:rsid w:val="00170C23"/>
    <w:rsid w:val="001711C0"/>
    <w:rsid w:val="0017204A"/>
    <w:rsid w:val="00172793"/>
    <w:rsid w:val="00176D68"/>
    <w:rsid w:val="001873B8"/>
    <w:rsid w:val="00195A68"/>
    <w:rsid w:val="00197531"/>
    <w:rsid w:val="001A2D16"/>
    <w:rsid w:val="001A7DBE"/>
    <w:rsid w:val="001B0D9A"/>
    <w:rsid w:val="001C0EBF"/>
    <w:rsid w:val="001C28A6"/>
    <w:rsid w:val="001C38BF"/>
    <w:rsid w:val="001C3BDA"/>
    <w:rsid w:val="001D0EFA"/>
    <w:rsid w:val="001D14FE"/>
    <w:rsid w:val="001D16CC"/>
    <w:rsid w:val="001E0547"/>
    <w:rsid w:val="001E1E75"/>
    <w:rsid w:val="001E55D1"/>
    <w:rsid w:val="001F5FDD"/>
    <w:rsid w:val="00201516"/>
    <w:rsid w:val="0020243D"/>
    <w:rsid w:val="002034B3"/>
    <w:rsid w:val="0020473E"/>
    <w:rsid w:val="00214C28"/>
    <w:rsid w:val="0021567A"/>
    <w:rsid w:val="00217977"/>
    <w:rsid w:val="002204DB"/>
    <w:rsid w:val="00220E53"/>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4F8"/>
    <w:rsid w:val="00285A49"/>
    <w:rsid w:val="00286D26"/>
    <w:rsid w:val="0029005F"/>
    <w:rsid w:val="00296BA8"/>
    <w:rsid w:val="002A360E"/>
    <w:rsid w:val="002A3C83"/>
    <w:rsid w:val="002A4485"/>
    <w:rsid w:val="002A4C69"/>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6ABF"/>
    <w:rsid w:val="00321E9F"/>
    <w:rsid w:val="00326625"/>
    <w:rsid w:val="00332458"/>
    <w:rsid w:val="003346A4"/>
    <w:rsid w:val="00336ACF"/>
    <w:rsid w:val="00341854"/>
    <w:rsid w:val="003455B0"/>
    <w:rsid w:val="00346302"/>
    <w:rsid w:val="00357C92"/>
    <w:rsid w:val="003602F6"/>
    <w:rsid w:val="00360A0C"/>
    <w:rsid w:val="00374091"/>
    <w:rsid w:val="003744AE"/>
    <w:rsid w:val="00375F64"/>
    <w:rsid w:val="00384670"/>
    <w:rsid w:val="00384BB8"/>
    <w:rsid w:val="0038660B"/>
    <w:rsid w:val="0038776A"/>
    <w:rsid w:val="00390C62"/>
    <w:rsid w:val="00391CAF"/>
    <w:rsid w:val="0039363F"/>
    <w:rsid w:val="0039591B"/>
    <w:rsid w:val="00397341"/>
    <w:rsid w:val="003A1B53"/>
    <w:rsid w:val="003A2B88"/>
    <w:rsid w:val="003A30EB"/>
    <w:rsid w:val="003A338C"/>
    <w:rsid w:val="003A53E1"/>
    <w:rsid w:val="003B12A2"/>
    <w:rsid w:val="003B3C14"/>
    <w:rsid w:val="003B6280"/>
    <w:rsid w:val="003B7656"/>
    <w:rsid w:val="003C0C4B"/>
    <w:rsid w:val="003C0E04"/>
    <w:rsid w:val="003C6393"/>
    <w:rsid w:val="003D152A"/>
    <w:rsid w:val="003D1D6C"/>
    <w:rsid w:val="003D3ADD"/>
    <w:rsid w:val="003D6EE4"/>
    <w:rsid w:val="003E1AA5"/>
    <w:rsid w:val="003E7A59"/>
    <w:rsid w:val="003F46AC"/>
    <w:rsid w:val="003F5161"/>
    <w:rsid w:val="003F72A0"/>
    <w:rsid w:val="00403B88"/>
    <w:rsid w:val="00404493"/>
    <w:rsid w:val="00407217"/>
    <w:rsid w:val="0041248F"/>
    <w:rsid w:val="00414B92"/>
    <w:rsid w:val="00420D14"/>
    <w:rsid w:val="00422A05"/>
    <w:rsid w:val="00422C7F"/>
    <w:rsid w:val="00423664"/>
    <w:rsid w:val="004259C2"/>
    <w:rsid w:val="00431973"/>
    <w:rsid w:val="004323F1"/>
    <w:rsid w:val="00434247"/>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2B83"/>
    <w:rsid w:val="004A4C04"/>
    <w:rsid w:val="004B4A42"/>
    <w:rsid w:val="004C4866"/>
    <w:rsid w:val="004D20DD"/>
    <w:rsid w:val="004D3FA4"/>
    <w:rsid w:val="004D5E0E"/>
    <w:rsid w:val="004E170B"/>
    <w:rsid w:val="004E4207"/>
    <w:rsid w:val="004E5152"/>
    <w:rsid w:val="004E563C"/>
    <w:rsid w:val="004F3113"/>
    <w:rsid w:val="004F7708"/>
    <w:rsid w:val="005024E1"/>
    <w:rsid w:val="00512B02"/>
    <w:rsid w:val="00517C97"/>
    <w:rsid w:val="00521E51"/>
    <w:rsid w:val="00535DF6"/>
    <w:rsid w:val="0054012D"/>
    <w:rsid w:val="005528A6"/>
    <w:rsid w:val="00553BD2"/>
    <w:rsid w:val="00555E35"/>
    <w:rsid w:val="005617AE"/>
    <w:rsid w:val="0057620A"/>
    <w:rsid w:val="00587716"/>
    <w:rsid w:val="0059197A"/>
    <w:rsid w:val="00595680"/>
    <w:rsid w:val="00595FDD"/>
    <w:rsid w:val="0059639F"/>
    <w:rsid w:val="00596A01"/>
    <w:rsid w:val="00596DB2"/>
    <w:rsid w:val="005A02A8"/>
    <w:rsid w:val="005A31F1"/>
    <w:rsid w:val="005A652A"/>
    <w:rsid w:val="005B2732"/>
    <w:rsid w:val="005B600D"/>
    <w:rsid w:val="005B6304"/>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2410C"/>
    <w:rsid w:val="00633065"/>
    <w:rsid w:val="00637DA3"/>
    <w:rsid w:val="00640A1D"/>
    <w:rsid w:val="0064292A"/>
    <w:rsid w:val="00646B9C"/>
    <w:rsid w:val="006470FE"/>
    <w:rsid w:val="0065094F"/>
    <w:rsid w:val="00650A71"/>
    <w:rsid w:val="006570BC"/>
    <w:rsid w:val="0065730C"/>
    <w:rsid w:val="00662506"/>
    <w:rsid w:val="0066299F"/>
    <w:rsid w:val="00662F0A"/>
    <w:rsid w:val="006639AD"/>
    <w:rsid w:val="006651F5"/>
    <w:rsid w:val="0066794B"/>
    <w:rsid w:val="00672B9B"/>
    <w:rsid w:val="00682286"/>
    <w:rsid w:val="00684900"/>
    <w:rsid w:val="0068771C"/>
    <w:rsid w:val="00687DD6"/>
    <w:rsid w:val="00687ECC"/>
    <w:rsid w:val="006912D5"/>
    <w:rsid w:val="00692AD3"/>
    <w:rsid w:val="00692C74"/>
    <w:rsid w:val="006964B5"/>
    <w:rsid w:val="006A105D"/>
    <w:rsid w:val="006A26A3"/>
    <w:rsid w:val="006B1DDB"/>
    <w:rsid w:val="006C2E8A"/>
    <w:rsid w:val="006C376D"/>
    <w:rsid w:val="006D13DF"/>
    <w:rsid w:val="006D3B00"/>
    <w:rsid w:val="006D6187"/>
    <w:rsid w:val="006D7DB2"/>
    <w:rsid w:val="006E3070"/>
    <w:rsid w:val="006E6D50"/>
    <w:rsid w:val="006E72CB"/>
    <w:rsid w:val="006F3A4D"/>
    <w:rsid w:val="006F3BE8"/>
    <w:rsid w:val="00701F55"/>
    <w:rsid w:val="007028F4"/>
    <w:rsid w:val="007035E0"/>
    <w:rsid w:val="00706EA0"/>
    <w:rsid w:val="0071409A"/>
    <w:rsid w:val="00714EFD"/>
    <w:rsid w:val="007154AA"/>
    <w:rsid w:val="00721484"/>
    <w:rsid w:val="007271CB"/>
    <w:rsid w:val="00734222"/>
    <w:rsid w:val="00735FE0"/>
    <w:rsid w:val="00736877"/>
    <w:rsid w:val="00736E45"/>
    <w:rsid w:val="00743CE0"/>
    <w:rsid w:val="00745A19"/>
    <w:rsid w:val="00745F27"/>
    <w:rsid w:val="007467E4"/>
    <w:rsid w:val="0075215A"/>
    <w:rsid w:val="00752A91"/>
    <w:rsid w:val="0075420D"/>
    <w:rsid w:val="00761549"/>
    <w:rsid w:val="007636DB"/>
    <w:rsid w:val="00765020"/>
    <w:rsid w:val="00766674"/>
    <w:rsid w:val="007717F6"/>
    <w:rsid w:val="00772402"/>
    <w:rsid w:val="007726C7"/>
    <w:rsid w:val="007805C5"/>
    <w:rsid w:val="00785B05"/>
    <w:rsid w:val="00791658"/>
    <w:rsid w:val="007972AD"/>
    <w:rsid w:val="007A38A3"/>
    <w:rsid w:val="007A5F84"/>
    <w:rsid w:val="007B1473"/>
    <w:rsid w:val="007B216F"/>
    <w:rsid w:val="007B5AE9"/>
    <w:rsid w:val="007B7FB8"/>
    <w:rsid w:val="007C074A"/>
    <w:rsid w:val="007C26C6"/>
    <w:rsid w:val="007C6863"/>
    <w:rsid w:val="007C7DCC"/>
    <w:rsid w:val="007D0D8B"/>
    <w:rsid w:val="007D21B3"/>
    <w:rsid w:val="007D2BF7"/>
    <w:rsid w:val="007D4FDA"/>
    <w:rsid w:val="007D59AE"/>
    <w:rsid w:val="007D6179"/>
    <w:rsid w:val="007E4FD6"/>
    <w:rsid w:val="007E5385"/>
    <w:rsid w:val="007F05DA"/>
    <w:rsid w:val="007F19FD"/>
    <w:rsid w:val="007F7062"/>
    <w:rsid w:val="007F7702"/>
    <w:rsid w:val="0080064A"/>
    <w:rsid w:val="00805FB2"/>
    <w:rsid w:val="0081148B"/>
    <w:rsid w:val="00813959"/>
    <w:rsid w:val="008146C8"/>
    <w:rsid w:val="00827E46"/>
    <w:rsid w:val="00837CED"/>
    <w:rsid w:val="00854779"/>
    <w:rsid w:val="00854EC6"/>
    <w:rsid w:val="00855A5A"/>
    <w:rsid w:val="00871644"/>
    <w:rsid w:val="00873122"/>
    <w:rsid w:val="0088061E"/>
    <w:rsid w:val="008814ED"/>
    <w:rsid w:val="00885CD1"/>
    <w:rsid w:val="008915EB"/>
    <w:rsid w:val="008947F4"/>
    <w:rsid w:val="0089629F"/>
    <w:rsid w:val="008A0CD3"/>
    <w:rsid w:val="008A3E4C"/>
    <w:rsid w:val="008A7F35"/>
    <w:rsid w:val="008B0CAF"/>
    <w:rsid w:val="008B5086"/>
    <w:rsid w:val="008D0224"/>
    <w:rsid w:val="008D12FE"/>
    <w:rsid w:val="008D3B53"/>
    <w:rsid w:val="008D4CAE"/>
    <w:rsid w:val="008D585A"/>
    <w:rsid w:val="008E4957"/>
    <w:rsid w:val="008E5F5E"/>
    <w:rsid w:val="008E684E"/>
    <w:rsid w:val="008F1B72"/>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48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3BFC"/>
    <w:rsid w:val="009C690A"/>
    <w:rsid w:val="009E3093"/>
    <w:rsid w:val="009E324E"/>
    <w:rsid w:val="009E3A90"/>
    <w:rsid w:val="009E4865"/>
    <w:rsid w:val="009E53B8"/>
    <w:rsid w:val="009E68FE"/>
    <w:rsid w:val="009F03E7"/>
    <w:rsid w:val="009F3A2D"/>
    <w:rsid w:val="009F3C45"/>
    <w:rsid w:val="009F4CE6"/>
    <w:rsid w:val="009F6C74"/>
    <w:rsid w:val="00A04F66"/>
    <w:rsid w:val="00A1058B"/>
    <w:rsid w:val="00A1461F"/>
    <w:rsid w:val="00A1685B"/>
    <w:rsid w:val="00A20D13"/>
    <w:rsid w:val="00A24715"/>
    <w:rsid w:val="00A25538"/>
    <w:rsid w:val="00A265AF"/>
    <w:rsid w:val="00A26D1E"/>
    <w:rsid w:val="00A307DF"/>
    <w:rsid w:val="00A30819"/>
    <w:rsid w:val="00A357F1"/>
    <w:rsid w:val="00A363EE"/>
    <w:rsid w:val="00A36E59"/>
    <w:rsid w:val="00A36FC0"/>
    <w:rsid w:val="00A37740"/>
    <w:rsid w:val="00A42644"/>
    <w:rsid w:val="00A603FA"/>
    <w:rsid w:val="00A702F0"/>
    <w:rsid w:val="00A70979"/>
    <w:rsid w:val="00A714E3"/>
    <w:rsid w:val="00A720BC"/>
    <w:rsid w:val="00A747AD"/>
    <w:rsid w:val="00A758FF"/>
    <w:rsid w:val="00A75CE5"/>
    <w:rsid w:val="00A76E69"/>
    <w:rsid w:val="00A82BFB"/>
    <w:rsid w:val="00A851D8"/>
    <w:rsid w:val="00A96F2C"/>
    <w:rsid w:val="00AA1D87"/>
    <w:rsid w:val="00AA1EF3"/>
    <w:rsid w:val="00AA212D"/>
    <w:rsid w:val="00AA3316"/>
    <w:rsid w:val="00AA4397"/>
    <w:rsid w:val="00AA4BF1"/>
    <w:rsid w:val="00AC4F67"/>
    <w:rsid w:val="00AC59A8"/>
    <w:rsid w:val="00AC5BD9"/>
    <w:rsid w:val="00AD1E9F"/>
    <w:rsid w:val="00AD27C1"/>
    <w:rsid w:val="00AE1CB0"/>
    <w:rsid w:val="00AE4383"/>
    <w:rsid w:val="00AE4F84"/>
    <w:rsid w:val="00AE597A"/>
    <w:rsid w:val="00AF3657"/>
    <w:rsid w:val="00B01365"/>
    <w:rsid w:val="00B1063A"/>
    <w:rsid w:val="00B10BC1"/>
    <w:rsid w:val="00B12542"/>
    <w:rsid w:val="00B26DE3"/>
    <w:rsid w:val="00B34890"/>
    <w:rsid w:val="00B36B93"/>
    <w:rsid w:val="00B435B5"/>
    <w:rsid w:val="00B43827"/>
    <w:rsid w:val="00B43A8C"/>
    <w:rsid w:val="00B46D94"/>
    <w:rsid w:val="00B510F6"/>
    <w:rsid w:val="00B564B1"/>
    <w:rsid w:val="00B564B6"/>
    <w:rsid w:val="00B60060"/>
    <w:rsid w:val="00B60332"/>
    <w:rsid w:val="00B60618"/>
    <w:rsid w:val="00B651B9"/>
    <w:rsid w:val="00B71A98"/>
    <w:rsid w:val="00B801E5"/>
    <w:rsid w:val="00B82BFE"/>
    <w:rsid w:val="00B867A0"/>
    <w:rsid w:val="00B92B4F"/>
    <w:rsid w:val="00B95568"/>
    <w:rsid w:val="00B955C6"/>
    <w:rsid w:val="00B971AD"/>
    <w:rsid w:val="00BA0223"/>
    <w:rsid w:val="00BA139E"/>
    <w:rsid w:val="00BA175C"/>
    <w:rsid w:val="00BA684F"/>
    <w:rsid w:val="00BB0FE8"/>
    <w:rsid w:val="00BC010F"/>
    <w:rsid w:val="00BC4E5F"/>
    <w:rsid w:val="00BC587A"/>
    <w:rsid w:val="00BC5FAC"/>
    <w:rsid w:val="00BD1CEC"/>
    <w:rsid w:val="00BD1E4A"/>
    <w:rsid w:val="00BD2203"/>
    <w:rsid w:val="00BD32B8"/>
    <w:rsid w:val="00BD3D7A"/>
    <w:rsid w:val="00BE0033"/>
    <w:rsid w:val="00BE05FC"/>
    <w:rsid w:val="00BE3D22"/>
    <w:rsid w:val="00BE64B8"/>
    <w:rsid w:val="00BE6646"/>
    <w:rsid w:val="00BE67F2"/>
    <w:rsid w:val="00BF63C1"/>
    <w:rsid w:val="00BF68C9"/>
    <w:rsid w:val="00C10544"/>
    <w:rsid w:val="00C17953"/>
    <w:rsid w:val="00C22363"/>
    <w:rsid w:val="00C22F7D"/>
    <w:rsid w:val="00C23AFC"/>
    <w:rsid w:val="00C23DA4"/>
    <w:rsid w:val="00C25FEB"/>
    <w:rsid w:val="00C267FA"/>
    <w:rsid w:val="00C34BFD"/>
    <w:rsid w:val="00C417D0"/>
    <w:rsid w:val="00C42950"/>
    <w:rsid w:val="00C442AE"/>
    <w:rsid w:val="00C472A2"/>
    <w:rsid w:val="00C5238B"/>
    <w:rsid w:val="00C52FA8"/>
    <w:rsid w:val="00C541E5"/>
    <w:rsid w:val="00C55671"/>
    <w:rsid w:val="00C57B66"/>
    <w:rsid w:val="00C603C3"/>
    <w:rsid w:val="00C61F66"/>
    <w:rsid w:val="00C64532"/>
    <w:rsid w:val="00C7196E"/>
    <w:rsid w:val="00C76D48"/>
    <w:rsid w:val="00C909BD"/>
    <w:rsid w:val="00CA05B1"/>
    <w:rsid w:val="00CA3F65"/>
    <w:rsid w:val="00CB13E6"/>
    <w:rsid w:val="00CB3671"/>
    <w:rsid w:val="00CB6492"/>
    <w:rsid w:val="00CC22BE"/>
    <w:rsid w:val="00CC2E19"/>
    <w:rsid w:val="00CC3603"/>
    <w:rsid w:val="00CC45F3"/>
    <w:rsid w:val="00CD7193"/>
    <w:rsid w:val="00CE16ED"/>
    <w:rsid w:val="00CE6EF2"/>
    <w:rsid w:val="00D011E4"/>
    <w:rsid w:val="00D01DC2"/>
    <w:rsid w:val="00D02A2B"/>
    <w:rsid w:val="00D03766"/>
    <w:rsid w:val="00D11758"/>
    <w:rsid w:val="00D12BA5"/>
    <w:rsid w:val="00D207FC"/>
    <w:rsid w:val="00D2238A"/>
    <w:rsid w:val="00D26673"/>
    <w:rsid w:val="00D32DFB"/>
    <w:rsid w:val="00D33BD9"/>
    <w:rsid w:val="00D351FA"/>
    <w:rsid w:val="00D35DEF"/>
    <w:rsid w:val="00D44CF6"/>
    <w:rsid w:val="00D52A4A"/>
    <w:rsid w:val="00D61912"/>
    <w:rsid w:val="00D61BC0"/>
    <w:rsid w:val="00D66AF2"/>
    <w:rsid w:val="00D67195"/>
    <w:rsid w:val="00D7244E"/>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07DC"/>
    <w:rsid w:val="00DC46F6"/>
    <w:rsid w:val="00DC60C5"/>
    <w:rsid w:val="00DC6ADE"/>
    <w:rsid w:val="00DD024A"/>
    <w:rsid w:val="00DD14FB"/>
    <w:rsid w:val="00DD3267"/>
    <w:rsid w:val="00DE2E28"/>
    <w:rsid w:val="00DE5974"/>
    <w:rsid w:val="00DF0679"/>
    <w:rsid w:val="00DF24D3"/>
    <w:rsid w:val="00DF49AE"/>
    <w:rsid w:val="00DF60AA"/>
    <w:rsid w:val="00E01327"/>
    <w:rsid w:val="00E04A37"/>
    <w:rsid w:val="00E06CE7"/>
    <w:rsid w:val="00E10C21"/>
    <w:rsid w:val="00E22B2A"/>
    <w:rsid w:val="00E22DA1"/>
    <w:rsid w:val="00E32166"/>
    <w:rsid w:val="00E324F4"/>
    <w:rsid w:val="00E35B5D"/>
    <w:rsid w:val="00E363C9"/>
    <w:rsid w:val="00E45D0A"/>
    <w:rsid w:val="00E5280E"/>
    <w:rsid w:val="00E54203"/>
    <w:rsid w:val="00E5628B"/>
    <w:rsid w:val="00E57EBE"/>
    <w:rsid w:val="00E60E28"/>
    <w:rsid w:val="00E717AD"/>
    <w:rsid w:val="00E752FC"/>
    <w:rsid w:val="00E77066"/>
    <w:rsid w:val="00E770E2"/>
    <w:rsid w:val="00E833C8"/>
    <w:rsid w:val="00E87ACF"/>
    <w:rsid w:val="00EA1E82"/>
    <w:rsid w:val="00EA3D0E"/>
    <w:rsid w:val="00EA42E6"/>
    <w:rsid w:val="00EA5AE1"/>
    <w:rsid w:val="00EB3D39"/>
    <w:rsid w:val="00EB55D9"/>
    <w:rsid w:val="00EC08F3"/>
    <w:rsid w:val="00EC0921"/>
    <w:rsid w:val="00EC5E5D"/>
    <w:rsid w:val="00ED3908"/>
    <w:rsid w:val="00ED5A5D"/>
    <w:rsid w:val="00ED705B"/>
    <w:rsid w:val="00EE349A"/>
    <w:rsid w:val="00EE6EF1"/>
    <w:rsid w:val="00EF39CA"/>
    <w:rsid w:val="00EF7A45"/>
    <w:rsid w:val="00F013C0"/>
    <w:rsid w:val="00F0533B"/>
    <w:rsid w:val="00F06133"/>
    <w:rsid w:val="00F121A6"/>
    <w:rsid w:val="00F16117"/>
    <w:rsid w:val="00F26DAF"/>
    <w:rsid w:val="00F27DD3"/>
    <w:rsid w:val="00F3191C"/>
    <w:rsid w:val="00F34435"/>
    <w:rsid w:val="00F37917"/>
    <w:rsid w:val="00F46C47"/>
    <w:rsid w:val="00F552DE"/>
    <w:rsid w:val="00F6037A"/>
    <w:rsid w:val="00F603DB"/>
    <w:rsid w:val="00F637EB"/>
    <w:rsid w:val="00F6501E"/>
    <w:rsid w:val="00F70835"/>
    <w:rsid w:val="00F70B3E"/>
    <w:rsid w:val="00F7288B"/>
    <w:rsid w:val="00F8061A"/>
    <w:rsid w:val="00F83A1D"/>
    <w:rsid w:val="00F87258"/>
    <w:rsid w:val="00F8763E"/>
    <w:rsid w:val="00F9178E"/>
    <w:rsid w:val="00F92EDB"/>
    <w:rsid w:val="00F94F2F"/>
    <w:rsid w:val="00FB21E9"/>
    <w:rsid w:val="00FB5783"/>
    <w:rsid w:val="00FB7C03"/>
    <w:rsid w:val="00FC04B0"/>
    <w:rsid w:val="00FC174D"/>
    <w:rsid w:val="00FC2FC0"/>
    <w:rsid w:val="00FC40D6"/>
    <w:rsid w:val="00FD2228"/>
    <w:rsid w:val="00FD4D05"/>
    <w:rsid w:val="00FE0444"/>
    <w:rsid w:val="00FE7DA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08FC6442"/>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637DA3"/>
    <w:rPr>
      <w:sz w:val="24"/>
    </w:rPr>
  </w:style>
  <w:style w:type="paragraph" w:customStyle="1" w:styleId="Blockquote">
    <w:name w:val="Blockquote"/>
    <w:basedOn w:val="Normal"/>
    <w:link w:val="BlockquoteChar"/>
    <w:qFormat/>
    <w:rsid w:val="00637DA3"/>
    <w:pPr>
      <w:keepNext/>
      <w:ind w:left="720" w:right="720"/>
      <w:outlineLvl w:val="3"/>
    </w:pPr>
    <w:rPr>
      <w:szCs w:val="24"/>
    </w:rPr>
  </w:style>
  <w:style w:type="character" w:customStyle="1" w:styleId="BlockquoteChar">
    <w:name w:val="Blockquote Char"/>
    <w:link w:val="Blockquote"/>
    <w:rsid w:val="00637DA3"/>
    <w:rPr>
      <w:sz w:val="24"/>
      <w:szCs w:val="24"/>
    </w:rPr>
  </w:style>
  <w:style w:type="character" w:customStyle="1" w:styleId="FootnoteTextChar">
    <w:name w:val="Footnote Text Char"/>
    <w:link w:val="FootnoteText"/>
    <w:uiPriority w:val="99"/>
    <w:semiHidden/>
    <w:rsid w:val="00871644"/>
  </w:style>
  <w:style w:type="paragraph" w:styleId="NoSpacing">
    <w:name w:val="No Spacing"/>
    <w:basedOn w:val="Normal"/>
    <w:uiPriority w:val="1"/>
    <w:qFormat/>
    <w:rsid w:val="00407217"/>
    <w:pPr>
      <w:spacing w:line="360" w:lineRule="auto"/>
      <w:ind w:firstLine="720"/>
    </w:pPr>
    <w:rPr>
      <w:rFonts w:eastAsiaTheme="minorHAnsi"/>
      <w:szCs w:val="24"/>
    </w:rPr>
  </w:style>
  <w:style w:type="character" w:styleId="CommentReference">
    <w:name w:val="annotation reference"/>
    <w:basedOn w:val="DefaultParagraphFont"/>
    <w:rsid w:val="00B10BC1"/>
    <w:rPr>
      <w:sz w:val="16"/>
      <w:szCs w:val="16"/>
    </w:rPr>
  </w:style>
  <w:style w:type="paragraph" w:styleId="CommentText">
    <w:name w:val="annotation text"/>
    <w:basedOn w:val="Normal"/>
    <w:link w:val="CommentTextChar"/>
    <w:rsid w:val="00B10BC1"/>
    <w:rPr>
      <w:sz w:val="20"/>
    </w:rPr>
  </w:style>
  <w:style w:type="character" w:customStyle="1" w:styleId="CommentTextChar">
    <w:name w:val="Comment Text Char"/>
    <w:basedOn w:val="DefaultParagraphFont"/>
    <w:link w:val="CommentText"/>
    <w:rsid w:val="00B10BC1"/>
  </w:style>
  <w:style w:type="paragraph" w:styleId="CommentSubject">
    <w:name w:val="annotation subject"/>
    <w:basedOn w:val="CommentText"/>
    <w:next w:val="CommentText"/>
    <w:link w:val="CommentSubjectChar"/>
    <w:rsid w:val="00B10BC1"/>
    <w:rPr>
      <w:b/>
      <w:bCs/>
    </w:rPr>
  </w:style>
  <w:style w:type="character" w:customStyle="1" w:styleId="CommentSubjectChar">
    <w:name w:val="Comment Subject Char"/>
    <w:basedOn w:val="CommentTextChar"/>
    <w:link w:val="CommentSubject"/>
    <w:rsid w:val="00B10B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C4403-ED49-44FD-9EE8-80A893FFF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532</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Todd, Patrick</cp:lastModifiedBy>
  <cp:revision>4</cp:revision>
  <cp:lastPrinted>2017-08-24T13:59:00Z</cp:lastPrinted>
  <dcterms:created xsi:type="dcterms:W3CDTF">2019-07-09T02:56:00Z</dcterms:created>
  <dcterms:modified xsi:type="dcterms:W3CDTF">2019-07-09T15:00:00Z</dcterms:modified>
</cp:coreProperties>
</file>